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45C4" w:rsidRPr="00F26102" w:rsidRDefault="006B45C4" w:rsidP="006B45C4">
      <w:pPr>
        <w:jc w:val="center"/>
        <w:rPr>
          <w:rFonts w:ascii="Arial" w:hAnsi="Arial" w:cs="Arial"/>
          <w:b/>
          <w:color w:val="000000"/>
          <w:sz w:val="40"/>
          <w:szCs w:val="40"/>
          <w:lang w:val="nl-NL"/>
        </w:rPr>
      </w:pPr>
      <w:r w:rsidRPr="00F26102">
        <w:rPr>
          <w:rFonts w:ascii="Arial" w:hAnsi="Arial" w:cs="Arial"/>
          <w:b/>
          <w:color w:val="000000"/>
          <w:sz w:val="40"/>
          <w:szCs w:val="40"/>
          <w:lang w:val="nl-NL"/>
        </w:rPr>
        <w:t xml:space="preserve">Prix Galien </w:t>
      </w:r>
      <w:r w:rsidR="000875C6" w:rsidRPr="00F26102">
        <w:rPr>
          <w:rFonts w:ascii="Arial" w:hAnsi="Arial" w:cs="Arial"/>
          <w:b/>
          <w:color w:val="000000"/>
          <w:sz w:val="40"/>
          <w:szCs w:val="40"/>
          <w:lang w:val="nl-NL"/>
        </w:rPr>
        <w:t>Pharmaceutical</w:t>
      </w:r>
      <w:r w:rsidRPr="00F26102">
        <w:rPr>
          <w:rFonts w:ascii="Arial" w:hAnsi="Arial" w:cs="Arial"/>
          <w:b/>
          <w:color w:val="000000"/>
          <w:sz w:val="40"/>
          <w:szCs w:val="40"/>
          <w:lang w:val="nl-NL"/>
        </w:rPr>
        <w:t xml:space="preserve"> Award 2018</w:t>
      </w:r>
    </w:p>
    <w:p w:rsidR="006B45C4" w:rsidRPr="00F26102" w:rsidRDefault="006B45C4" w:rsidP="006B45C4">
      <w:pPr>
        <w:spacing w:line="160" w:lineRule="exact"/>
        <w:jc w:val="both"/>
        <w:rPr>
          <w:rFonts w:ascii="Arial" w:hAnsi="Arial" w:cs="Arial"/>
          <w:sz w:val="26"/>
          <w:szCs w:val="26"/>
          <w:lang w:val="nl-NL"/>
        </w:rPr>
      </w:pPr>
    </w:p>
    <w:p w:rsidR="006B45C4" w:rsidRPr="000875C6" w:rsidRDefault="006B45C4" w:rsidP="006B45C4">
      <w:pPr>
        <w:jc w:val="center"/>
        <w:rPr>
          <w:rFonts w:ascii="Arial" w:hAnsi="Arial" w:cs="Arial"/>
          <w:b/>
          <w:i/>
          <w:lang w:val="nl-NL"/>
        </w:rPr>
      </w:pPr>
      <w:r w:rsidRPr="000875C6">
        <w:rPr>
          <w:rFonts w:ascii="Arial" w:hAnsi="Arial" w:cs="Arial"/>
          <w:b/>
          <w:i/>
          <w:lang w:val="nl-NL"/>
        </w:rPr>
        <w:t xml:space="preserve">Juryrapport voor </w:t>
      </w:r>
      <w:r w:rsidR="000875C6" w:rsidRPr="000875C6">
        <w:rPr>
          <w:rFonts w:ascii="Arial" w:hAnsi="Arial" w:cs="Arial"/>
          <w:b/>
          <w:i/>
          <w:lang w:val="nl-NL"/>
        </w:rPr>
        <w:t>Spinraza</w:t>
      </w:r>
      <w:r w:rsidRPr="000875C6">
        <w:rPr>
          <w:rFonts w:ascii="Arial" w:eastAsiaTheme="minorHAnsi" w:hAnsi="Arial" w:cs="Arial"/>
          <w:sz w:val="28"/>
          <w:szCs w:val="28"/>
          <w:vertAlign w:val="superscript"/>
          <w:lang w:val="nl-NL" w:eastAsia="en-US"/>
        </w:rPr>
        <w:t>®</w:t>
      </w:r>
      <w:r w:rsidRPr="000875C6">
        <w:rPr>
          <w:rFonts w:ascii="Arial" w:hAnsi="Arial" w:cs="Arial"/>
          <w:b/>
          <w:i/>
          <w:lang w:val="nl-NL"/>
        </w:rPr>
        <w:t xml:space="preserve"> firma </w:t>
      </w:r>
      <w:r w:rsidR="000875C6" w:rsidRPr="000875C6">
        <w:rPr>
          <w:rFonts w:ascii="Arial" w:hAnsi="Arial" w:cs="Arial"/>
          <w:b/>
          <w:i/>
          <w:lang w:val="nl-NL"/>
        </w:rPr>
        <w:t>Biogen</w:t>
      </w:r>
    </w:p>
    <w:p w:rsidR="006B45C4" w:rsidRPr="000875C6" w:rsidRDefault="006B45C4" w:rsidP="0099128B">
      <w:pPr>
        <w:jc w:val="center"/>
        <w:rPr>
          <w:rFonts w:ascii="Arial" w:hAnsi="Arial" w:cs="Arial"/>
          <w:b/>
          <w:lang w:val="nl-NL"/>
        </w:rPr>
      </w:pPr>
      <w:r w:rsidRPr="000875C6">
        <w:rPr>
          <w:rFonts w:ascii="Arial" w:hAnsi="Arial" w:cs="Arial"/>
          <w:b/>
          <w:lang w:val="nl-NL"/>
        </w:rPr>
        <w:t xml:space="preserve"> -Winnaar van de Prijs-</w:t>
      </w:r>
    </w:p>
    <w:p w:rsidR="006B45C4" w:rsidRPr="000875C6" w:rsidRDefault="006B45C4" w:rsidP="006B45C4">
      <w:pPr>
        <w:pStyle w:val="Default"/>
        <w:jc w:val="both"/>
        <w:rPr>
          <w:rFonts w:ascii="Arial" w:hAnsi="Arial" w:cs="Arial"/>
        </w:rPr>
      </w:pPr>
    </w:p>
    <w:p w:rsidR="00A76A60" w:rsidRPr="00970F68" w:rsidRDefault="00A76A60" w:rsidP="00A977FB">
      <w:pPr>
        <w:autoSpaceDE w:val="0"/>
        <w:autoSpaceDN w:val="0"/>
        <w:adjustRightInd w:val="0"/>
        <w:jc w:val="both"/>
        <w:rPr>
          <w:rFonts w:ascii="Arial" w:eastAsiaTheme="minorHAnsi" w:hAnsi="Arial" w:cs="Arial"/>
          <w:lang w:val="nl-NL" w:eastAsia="en-US"/>
        </w:rPr>
      </w:pPr>
      <w:r w:rsidRPr="00970F68">
        <w:rPr>
          <w:rFonts w:ascii="Arial" w:eastAsiaTheme="minorHAnsi" w:hAnsi="Arial" w:cs="Arial"/>
          <w:lang w:val="nl-NL" w:eastAsia="en-US"/>
        </w:rPr>
        <w:t>Spinraza</w:t>
      </w:r>
      <w:r w:rsidRPr="00970F68">
        <w:rPr>
          <w:rFonts w:ascii="Arial" w:eastAsiaTheme="minorHAnsi" w:hAnsi="Arial" w:cs="Arial"/>
          <w:vertAlign w:val="superscript"/>
          <w:lang w:val="nl-NL" w:eastAsia="en-US"/>
        </w:rPr>
        <w:t>®</w:t>
      </w:r>
      <w:r w:rsidRPr="00970F68">
        <w:rPr>
          <w:rFonts w:ascii="Arial" w:eastAsiaTheme="minorHAnsi" w:hAnsi="Arial" w:cs="Arial"/>
          <w:lang w:val="nl-NL" w:eastAsia="en-US"/>
        </w:rPr>
        <w:t xml:space="preserve"> (</w:t>
      </w:r>
      <w:r w:rsidR="000875C6" w:rsidRPr="00970F68">
        <w:rPr>
          <w:rFonts w:ascii="Arial" w:eastAsiaTheme="minorHAnsi" w:hAnsi="Arial" w:cs="Arial"/>
          <w:lang w:val="nl-NL" w:eastAsia="en-US"/>
        </w:rPr>
        <w:t>n</w:t>
      </w:r>
      <w:r w:rsidRPr="00970F68">
        <w:rPr>
          <w:rFonts w:ascii="Arial" w:eastAsiaTheme="minorHAnsi" w:hAnsi="Arial" w:cs="Arial"/>
          <w:lang w:val="nl-NL" w:eastAsia="en-US"/>
        </w:rPr>
        <w:t xml:space="preserve">usinersen) betreft een </w:t>
      </w:r>
      <w:proofErr w:type="spellStart"/>
      <w:r w:rsidRPr="00970F68">
        <w:rPr>
          <w:rFonts w:ascii="Arial" w:eastAsiaTheme="minorHAnsi" w:hAnsi="Arial" w:cs="Arial"/>
          <w:lang w:val="nl-NL" w:eastAsia="en-US"/>
        </w:rPr>
        <w:t>antisense</w:t>
      </w:r>
      <w:proofErr w:type="spellEnd"/>
      <w:r w:rsidRPr="00970F68">
        <w:rPr>
          <w:rFonts w:ascii="Arial" w:eastAsiaTheme="minorHAnsi" w:hAnsi="Arial" w:cs="Arial"/>
          <w:lang w:val="nl-NL" w:eastAsia="en-US"/>
        </w:rPr>
        <w:t xml:space="preserve"> oligonucleotide (ASO) dat de productie van functioneel Survival Motor Neuron (SMN) eiwit door het </w:t>
      </w:r>
      <w:r w:rsidRPr="00970F68">
        <w:rPr>
          <w:rFonts w:ascii="Arial" w:eastAsiaTheme="minorHAnsi" w:hAnsi="Arial" w:cs="Arial"/>
          <w:i/>
          <w:iCs/>
          <w:lang w:val="nl-NL" w:eastAsia="en-US"/>
        </w:rPr>
        <w:t xml:space="preserve">SMN2 </w:t>
      </w:r>
      <w:r w:rsidRPr="00970F68">
        <w:rPr>
          <w:rFonts w:ascii="Arial" w:eastAsiaTheme="minorHAnsi" w:hAnsi="Arial" w:cs="Arial"/>
          <w:lang w:val="nl-NL" w:eastAsia="en-US"/>
        </w:rPr>
        <w:t>gen bevordert. Gebrek aan dit eiwit leidt tot Spinale Musculaire Atrofie (SMA), een zeer ernstige progressieve neuromusculaire aandoening die fataal kan zijn, en gepaard gaat met ernstige functionele be</w:t>
      </w:r>
      <w:bookmarkStart w:id="0" w:name="_GoBack"/>
      <w:bookmarkEnd w:id="0"/>
      <w:r w:rsidRPr="00970F68">
        <w:rPr>
          <w:rFonts w:ascii="Arial" w:eastAsiaTheme="minorHAnsi" w:hAnsi="Arial" w:cs="Arial"/>
          <w:lang w:val="nl-NL" w:eastAsia="en-US"/>
        </w:rPr>
        <w:t>perkingen. Het SMN</w:t>
      </w:r>
      <w:r w:rsidR="00970F68" w:rsidRPr="00970F68">
        <w:rPr>
          <w:rFonts w:ascii="Arial" w:eastAsiaTheme="minorHAnsi" w:hAnsi="Arial" w:cs="Arial"/>
          <w:lang w:val="nl-NL" w:eastAsia="en-US"/>
        </w:rPr>
        <w:t>-</w:t>
      </w:r>
      <w:r w:rsidRPr="00970F68">
        <w:rPr>
          <w:rFonts w:ascii="Arial" w:eastAsiaTheme="minorHAnsi" w:hAnsi="Arial" w:cs="Arial"/>
          <w:lang w:val="nl-NL" w:eastAsia="en-US"/>
        </w:rPr>
        <w:t>eiwit is namelijk nodig voor het normaal functioneren van motorische zenuwcellen in het ruggenmerg, die uitlopers hebben naar de spieren. Functioneren deze cellen niet, dan kan dit leiden tot spieratrofie en functieverlies, zich bijvoorbeeld uitend als ademhalingsproblemen.</w:t>
      </w:r>
    </w:p>
    <w:p w:rsidR="000875C6" w:rsidRPr="00970F68" w:rsidRDefault="000875C6" w:rsidP="00A977FB">
      <w:pPr>
        <w:autoSpaceDE w:val="0"/>
        <w:autoSpaceDN w:val="0"/>
        <w:adjustRightInd w:val="0"/>
        <w:spacing w:line="120" w:lineRule="exact"/>
        <w:jc w:val="both"/>
        <w:rPr>
          <w:rFonts w:ascii="Arial" w:eastAsiaTheme="minorHAnsi" w:hAnsi="Arial" w:cs="Arial"/>
          <w:lang w:val="nl-NL" w:eastAsia="en-US"/>
        </w:rPr>
      </w:pPr>
    </w:p>
    <w:p w:rsidR="00A76A60" w:rsidRPr="00970F68" w:rsidRDefault="00A76A60" w:rsidP="00A977FB">
      <w:pPr>
        <w:autoSpaceDE w:val="0"/>
        <w:autoSpaceDN w:val="0"/>
        <w:adjustRightInd w:val="0"/>
        <w:jc w:val="both"/>
        <w:rPr>
          <w:rFonts w:ascii="Arial" w:eastAsiaTheme="minorHAnsi" w:hAnsi="Arial" w:cs="Arial"/>
          <w:lang w:val="nl-NL" w:eastAsia="en-US"/>
        </w:rPr>
      </w:pPr>
      <w:r w:rsidRPr="00970F68">
        <w:rPr>
          <w:rFonts w:ascii="Arial" w:eastAsiaTheme="minorHAnsi" w:hAnsi="Arial" w:cs="Arial"/>
          <w:lang w:val="nl-NL" w:eastAsia="en-US"/>
        </w:rPr>
        <w:t>SMA</w:t>
      </w:r>
      <w:r w:rsidR="00970F68" w:rsidRPr="00970F68">
        <w:rPr>
          <w:rFonts w:ascii="Arial" w:eastAsiaTheme="minorHAnsi" w:hAnsi="Arial" w:cs="Arial"/>
          <w:lang w:val="nl-NL" w:eastAsia="en-US"/>
        </w:rPr>
        <w:t>-</w:t>
      </w:r>
      <w:r w:rsidRPr="00970F68">
        <w:rPr>
          <w:rFonts w:ascii="Arial" w:eastAsiaTheme="minorHAnsi" w:hAnsi="Arial" w:cs="Arial"/>
          <w:lang w:val="nl-NL" w:eastAsia="en-US"/>
        </w:rPr>
        <w:t xml:space="preserve">patiënten beschikken niet over het essentiële </w:t>
      </w:r>
      <w:r w:rsidRPr="00970F68">
        <w:rPr>
          <w:rFonts w:ascii="Arial" w:eastAsiaTheme="minorHAnsi" w:hAnsi="Arial" w:cs="Arial"/>
          <w:i/>
          <w:lang w:val="nl-NL" w:eastAsia="en-US"/>
        </w:rPr>
        <w:t>SMN1</w:t>
      </w:r>
      <w:r w:rsidRPr="00970F68">
        <w:rPr>
          <w:rFonts w:ascii="Arial" w:eastAsiaTheme="minorHAnsi" w:hAnsi="Arial" w:cs="Arial"/>
          <w:lang w:val="nl-NL" w:eastAsia="en-US"/>
        </w:rPr>
        <w:t xml:space="preserve"> gen, of het is zodanig gemuteerd dat het niet meer functioneel is. Mensen hebben weliswaar een ‘reserve’ </w:t>
      </w:r>
      <w:r w:rsidRPr="00970F68">
        <w:rPr>
          <w:rFonts w:ascii="Arial" w:eastAsiaTheme="minorHAnsi" w:hAnsi="Arial" w:cs="Arial"/>
          <w:i/>
          <w:lang w:val="nl-NL" w:eastAsia="en-US"/>
        </w:rPr>
        <w:t>SMN2</w:t>
      </w:r>
      <w:r w:rsidRPr="00970F68">
        <w:rPr>
          <w:rFonts w:ascii="Arial" w:eastAsiaTheme="minorHAnsi" w:hAnsi="Arial" w:cs="Arial"/>
          <w:lang w:val="nl-NL" w:eastAsia="en-US"/>
        </w:rPr>
        <w:t xml:space="preserve"> gen (soms zelfs meerdere </w:t>
      </w:r>
      <w:r w:rsidR="00970F68" w:rsidRPr="00970F68">
        <w:rPr>
          <w:rFonts w:ascii="Arial" w:eastAsiaTheme="minorHAnsi" w:hAnsi="Arial" w:cs="Arial"/>
          <w:lang w:val="nl-NL" w:eastAsia="en-US"/>
        </w:rPr>
        <w:t>kopieën</w:t>
      </w:r>
      <w:r w:rsidRPr="00970F68">
        <w:rPr>
          <w:rFonts w:ascii="Arial" w:eastAsiaTheme="minorHAnsi" w:hAnsi="Arial" w:cs="Arial"/>
          <w:lang w:val="nl-NL" w:eastAsia="en-US"/>
        </w:rPr>
        <w:t>), maar dit leidt helaas tot de synthese van een niet optimaal functionerend SMN</w:t>
      </w:r>
      <w:r w:rsidR="00970F68" w:rsidRPr="00970F68">
        <w:rPr>
          <w:rFonts w:ascii="Arial" w:eastAsiaTheme="minorHAnsi" w:hAnsi="Arial" w:cs="Arial"/>
          <w:lang w:val="nl-NL" w:eastAsia="en-US"/>
        </w:rPr>
        <w:t>-</w:t>
      </w:r>
      <w:r w:rsidRPr="00970F68">
        <w:rPr>
          <w:rFonts w:ascii="Arial" w:eastAsiaTheme="minorHAnsi" w:hAnsi="Arial" w:cs="Arial"/>
          <w:lang w:val="nl-NL" w:eastAsia="en-US"/>
        </w:rPr>
        <w:t xml:space="preserve">eiwit. Dit komt door nucleotide verschillen in </w:t>
      </w:r>
      <w:proofErr w:type="spellStart"/>
      <w:r w:rsidRPr="00970F68">
        <w:rPr>
          <w:rFonts w:ascii="Arial" w:eastAsiaTheme="minorHAnsi" w:hAnsi="Arial" w:cs="Arial"/>
          <w:lang w:val="nl-NL" w:eastAsia="en-US"/>
        </w:rPr>
        <w:t>exon</w:t>
      </w:r>
      <w:proofErr w:type="spellEnd"/>
      <w:r w:rsidRPr="00970F68">
        <w:rPr>
          <w:rFonts w:ascii="Arial" w:eastAsiaTheme="minorHAnsi" w:hAnsi="Arial" w:cs="Arial"/>
          <w:lang w:val="nl-NL" w:eastAsia="en-US"/>
        </w:rPr>
        <w:t xml:space="preserve"> 7 die resulteren in het onvolledig afschrijven van SMN2 (‘</w:t>
      </w:r>
      <w:proofErr w:type="spellStart"/>
      <w:r w:rsidRPr="00970F68">
        <w:rPr>
          <w:rFonts w:ascii="Arial" w:eastAsiaTheme="minorHAnsi" w:hAnsi="Arial" w:cs="Arial"/>
          <w:lang w:val="nl-NL" w:eastAsia="en-US"/>
        </w:rPr>
        <w:t>splicing</w:t>
      </w:r>
      <w:proofErr w:type="spellEnd"/>
      <w:r w:rsidRPr="00970F68">
        <w:rPr>
          <w:rFonts w:ascii="Arial" w:eastAsiaTheme="minorHAnsi" w:hAnsi="Arial" w:cs="Arial"/>
          <w:lang w:val="nl-NL" w:eastAsia="en-US"/>
        </w:rPr>
        <w:t>’). Spinraza, na intrathecale toediening, kan dit probleem herstellen. Het zorgt zo dus weer voor de aanwezigheid van het SMN</w:t>
      </w:r>
      <w:r w:rsidR="00970F68" w:rsidRPr="00970F68">
        <w:rPr>
          <w:rFonts w:ascii="Arial" w:eastAsiaTheme="minorHAnsi" w:hAnsi="Arial" w:cs="Arial"/>
          <w:lang w:val="nl-NL" w:eastAsia="en-US"/>
        </w:rPr>
        <w:t>-</w:t>
      </w:r>
      <w:r w:rsidRPr="00970F68">
        <w:rPr>
          <w:rFonts w:ascii="Arial" w:eastAsiaTheme="minorHAnsi" w:hAnsi="Arial" w:cs="Arial"/>
          <w:lang w:val="nl-NL" w:eastAsia="en-US"/>
        </w:rPr>
        <w:t>eiwit, en neemt de oorzaak van SMA weg.</w:t>
      </w:r>
    </w:p>
    <w:p w:rsidR="00A76A60" w:rsidRPr="00970F68" w:rsidRDefault="00A76A60" w:rsidP="00A977FB">
      <w:pPr>
        <w:autoSpaceDE w:val="0"/>
        <w:autoSpaceDN w:val="0"/>
        <w:adjustRightInd w:val="0"/>
        <w:spacing w:line="120" w:lineRule="exact"/>
        <w:jc w:val="both"/>
        <w:rPr>
          <w:rFonts w:ascii="Arial" w:eastAsiaTheme="minorHAnsi" w:hAnsi="Arial" w:cs="Arial"/>
          <w:lang w:val="nl-NL" w:eastAsia="en-US"/>
        </w:rPr>
      </w:pPr>
    </w:p>
    <w:p w:rsidR="00A76A60" w:rsidRPr="00970F68" w:rsidRDefault="00A76A60" w:rsidP="00A977FB">
      <w:pPr>
        <w:autoSpaceDE w:val="0"/>
        <w:autoSpaceDN w:val="0"/>
        <w:adjustRightInd w:val="0"/>
        <w:jc w:val="both"/>
        <w:rPr>
          <w:rFonts w:ascii="Arial" w:eastAsiaTheme="minorHAnsi" w:hAnsi="Arial" w:cs="Arial"/>
          <w:lang w:val="nl-NL" w:eastAsia="en-US"/>
        </w:rPr>
      </w:pPr>
      <w:r w:rsidRPr="00970F68">
        <w:rPr>
          <w:rFonts w:ascii="Arial" w:eastAsiaTheme="minorHAnsi" w:hAnsi="Arial" w:cs="Arial"/>
          <w:lang w:val="nl-NL" w:eastAsia="en-US"/>
        </w:rPr>
        <w:t xml:space="preserve">Per jaar zijn er in Nederland zo’n 15-20 </w:t>
      </w:r>
      <w:proofErr w:type="spellStart"/>
      <w:proofErr w:type="gramStart"/>
      <w:r w:rsidRPr="00970F68">
        <w:rPr>
          <w:rFonts w:ascii="Arial" w:eastAsiaTheme="minorHAnsi" w:hAnsi="Arial" w:cs="Arial"/>
          <w:lang w:val="nl-NL" w:eastAsia="en-US"/>
        </w:rPr>
        <w:t>nieuw-geborenen</w:t>
      </w:r>
      <w:proofErr w:type="spellEnd"/>
      <w:proofErr w:type="gramEnd"/>
      <w:r w:rsidRPr="00970F68">
        <w:rPr>
          <w:rFonts w:ascii="Arial" w:eastAsiaTheme="minorHAnsi" w:hAnsi="Arial" w:cs="Arial"/>
          <w:lang w:val="nl-NL" w:eastAsia="en-US"/>
        </w:rPr>
        <w:t xml:space="preserve"> met SMA, en in totaal schat men dat er </w:t>
      </w:r>
      <w:r w:rsidRPr="00970F68">
        <w:rPr>
          <w:rFonts w:ascii="Arial" w:eastAsiaTheme="minorHAnsi" w:hAnsi="Arial" w:cs="Arial"/>
          <w:lang w:eastAsia="en-US"/>
        </w:rPr>
        <w:sym w:font="Symbol" w:char="F0BB"/>
      </w:r>
      <w:r w:rsidRPr="00970F68">
        <w:rPr>
          <w:rFonts w:ascii="Arial" w:eastAsiaTheme="minorHAnsi" w:hAnsi="Arial" w:cs="Arial"/>
          <w:lang w:val="nl-NL" w:eastAsia="en-US"/>
        </w:rPr>
        <w:t xml:space="preserve">450 SMA patiënten zijn. Tot dusver was er geen behandeling, anders dan </w:t>
      </w:r>
      <w:r w:rsidRPr="00765EBB">
        <w:rPr>
          <w:rFonts w:ascii="Arial" w:eastAsiaTheme="minorHAnsi" w:hAnsi="Arial" w:cs="Arial"/>
          <w:lang w:val="nl-NL" w:eastAsia="en-US"/>
        </w:rPr>
        <w:t xml:space="preserve">bijvoorbeeld fysiotherapie en beademing. Spinraza is nu getest bij presymptomatische zuigelingen en symptomatische patiënten. </w:t>
      </w:r>
      <w:r w:rsidR="00F26102" w:rsidRPr="00765EBB">
        <w:rPr>
          <w:rFonts w:ascii="Arial" w:hAnsi="Arial" w:cs="Arial"/>
          <w:lang w:val="nl-NL"/>
        </w:rPr>
        <w:t>Een significante verbetering van de motoriek werd gezien bij de groepen kinderen die werden behandeld met Spinraza</w:t>
      </w:r>
      <w:r w:rsidRPr="00765EBB">
        <w:rPr>
          <w:rFonts w:ascii="Arial" w:eastAsiaTheme="minorHAnsi" w:hAnsi="Arial" w:cs="Arial"/>
          <w:lang w:val="nl-NL" w:eastAsia="en-US"/>
        </w:rPr>
        <w:t xml:space="preserve">. Het ging zelfs zo goed dat </w:t>
      </w:r>
      <w:proofErr w:type="gramStart"/>
      <w:r w:rsidRPr="00765EBB">
        <w:rPr>
          <w:rFonts w:ascii="Arial" w:eastAsiaTheme="minorHAnsi" w:hAnsi="Arial" w:cs="Arial"/>
          <w:lang w:val="nl-NL" w:eastAsia="en-US"/>
        </w:rPr>
        <w:t>één</w:t>
      </w:r>
      <w:proofErr w:type="gramEnd"/>
      <w:r w:rsidRPr="00765EBB">
        <w:rPr>
          <w:rFonts w:ascii="Arial" w:eastAsiaTheme="minorHAnsi" w:hAnsi="Arial" w:cs="Arial"/>
          <w:lang w:val="nl-NL" w:eastAsia="en-US"/>
        </w:rPr>
        <w:t xml:space="preserve"> van de belangrijkste studies (ENDEAR) vroegtijdig gestopt moest worden: onder zulke condities is het niet langer ethisch de controle groep een</w:t>
      </w:r>
      <w:r w:rsidRPr="00970F68">
        <w:rPr>
          <w:rFonts w:ascii="Arial" w:eastAsiaTheme="minorHAnsi" w:hAnsi="Arial" w:cs="Arial"/>
          <w:lang w:val="nl-NL" w:eastAsia="en-US"/>
        </w:rPr>
        <w:t xml:space="preserve"> placebo behandeling te laten ondergaan.</w:t>
      </w:r>
    </w:p>
    <w:p w:rsidR="000875C6" w:rsidRPr="00970F68" w:rsidRDefault="000875C6" w:rsidP="00A977FB">
      <w:pPr>
        <w:autoSpaceDE w:val="0"/>
        <w:autoSpaceDN w:val="0"/>
        <w:adjustRightInd w:val="0"/>
        <w:spacing w:line="120" w:lineRule="exact"/>
        <w:jc w:val="both"/>
        <w:rPr>
          <w:rFonts w:ascii="Arial" w:eastAsiaTheme="minorHAnsi" w:hAnsi="Arial" w:cs="Arial"/>
          <w:lang w:val="nl-NL" w:eastAsia="en-US"/>
        </w:rPr>
      </w:pPr>
    </w:p>
    <w:p w:rsidR="00A76A60" w:rsidRPr="00970F68" w:rsidRDefault="00A76A60" w:rsidP="00A977FB">
      <w:pPr>
        <w:autoSpaceDE w:val="0"/>
        <w:autoSpaceDN w:val="0"/>
        <w:adjustRightInd w:val="0"/>
        <w:jc w:val="both"/>
        <w:rPr>
          <w:rFonts w:ascii="Arial" w:eastAsiaTheme="minorHAnsi" w:hAnsi="Arial" w:cs="Arial"/>
          <w:lang w:val="nl-NL" w:eastAsia="en-US"/>
        </w:rPr>
      </w:pPr>
      <w:r w:rsidRPr="00970F68">
        <w:rPr>
          <w:rFonts w:ascii="Arial" w:eastAsiaTheme="minorHAnsi" w:hAnsi="Arial" w:cs="Arial"/>
          <w:lang w:val="nl-NL" w:eastAsia="en-US"/>
        </w:rPr>
        <w:t>De behandeling bestaat uit 4 oplaaddoseringen gevolgd vervolginjecties om de 4 maanden. Er zijn geen aanwijzingen voor ongunstige effecten.</w:t>
      </w:r>
    </w:p>
    <w:p w:rsidR="00A76A60" w:rsidRPr="00970F68" w:rsidRDefault="00A76A60" w:rsidP="00A977FB">
      <w:pPr>
        <w:autoSpaceDE w:val="0"/>
        <w:autoSpaceDN w:val="0"/>
        <w:adjustRightInd w:val="0"/>
        <w:jc w:val="both"/>
        <w:rPr>
          <w:rFonts w:ascii="Arial" w:eastAsiaTheme="minorHAnsi" w:hAnsi="Arial" w:cs="Arial"/>
          <w:lang w:val="nl-NL" w:eastAsia="en-US"/>
        </w:rPr>
      </w:pPr>
    </w:p>
    <w:p w:rsidR="00A76A60" w:rsidRPr="00970F68" w:rsidRDefault="00A76A60" w:rsidP="00A977FB">
      <w:pPr>
        <w:pStyle w:val="Normaalweb"/>
        <w:shd w:val="clear" w:color="auto" w:fill="FFFFFF"/>
        <w:spacing w:before="0" w:beforeAutospacing="0" w:after="0" w:afterAutospacing="0"/>
        <w:jc w:val="both"/>
        <w:rPr>
          <w:rFonts w:ascii="Arial" w:hAnsi="Arial" w:cs="Arial"/>
        </w:rPr>
      </w:pPr>
      <w:r w:rsidRPr="00970F68">
        <w:rPr>
          <w:rFonts w:ascii="Arial" w:hAnsi="Arial" w:cs="Arial"/>
        </w:rPr>
        <w:t xml:space="preserve">De Jury </w:t>
      </w:r>
      <w:r w:rsidRPr="00970F68">
        <w:rPr>
          <w:rFonts w:ascii="Arial" w:hAnsi="Arial" w:cs="Arial"/>
          <w:bCs/>
        </w:rPr>
        <w:t xml:space="preserve">van de </w:t>
      </w:r>
      <w:r w:rsidR="000875C6" w:rsidRPr="00970F68">
        <w:rPr>
          <w:rFonts w:ascii="Arial" w:hAnsi="Arial" w:cs="Arial"/>
          <w:bCs/>
        </w:rPr>
        <w:t>Prix Galien Pharmaceutical Award</w:t>
      </w:r>
      <w:r w:rsidRPr="00970F68">
        <w:rPr>
          <w:rFonts w:ascii="Arial" w:hAnsi="Arial" w:cs="Arial"/>
          <w:bCs/>
        </w:rPr>
        <w:t xml:space="preserve"> is van mening dat dit een fantastische ontwikkeling is, die deze tot dusver onbehandelbare patiënten een nieuw perspectief biedt.</w:t>
      </w:r>
    </w:p>
    <w:p w:rsidR="006B45C4" w:rsidRPr="000875C6" w:rsidRDefault="006B45C4" w:rsidP="006B45C4">
      <w:pPr>
        <w:pStyle w:val="Geenafstand"/>
        <w:rPr>
          <w:rFonts w:ascii="Arial" w:hAnsi="Arial" w:cs="Arial"/>
          <w:i/>
          <w:lang w:val="nl-NL"/>
        </w:rPr>
      </w:pPr>
    </w:p>
    <w:p w:rsidR="006B45C4" w:rsidRPr="000875C6" w:rsidRDefault="006B45C4" w:rsidP="006B45C4">
      <w:pPr>
        <w:pStyle w:val="Geenafstand"/>
        <w:rPr>
          <w:rFonts w:ascii="Arial" w:hAnsi="Arial" w:cs="Arial"/>
          <w:i/>
          <w:lang w:val="nl-NL"/>
        </w:rPr>
      </w:pPr>
      <w:r w:rsidRPr="000875C6">
        <w:rPr>
          <w:rFonts w:ascii="Arial" w:hAnsi="Arial" w:cs="Arial"/>
          <w:i/>
          <w:lang w:val="nl-NL"/>
        </w:rPr>
        <w:t xml:space="preserve">Prof. dr. </w:t>
      </w:r>
      <w:r w:rsidR="00A76A60" w:rsidRPr="000875C6">
        <w:rPr>
          <w:rFonts w:ascii="Arial" w:hAnsi="Arial" w:cs="Arial"/>
          <w:i/>
          <w:lang w:val="nl-NL"/>
        </w:rPr>
        <w:t>Jan Danser</w:t>
      </w:r>
    </w:p>
    <w:p w:rsidR="006B45C4" w:rsidRPr="000875C6" w:rsidRDefault="006B45C4" w:rsidP="006B45C4">
      <w:pPr>
        <w:pStyle w:val="Geenafstand"/>
        <w:rPr>
          <w:rFonts w:ascii="Arial" w:hAnsi="Arial" w:cs="Arial"/>
          <w:i/>
          <w:lang w:val="nl-NL"/>
        </w:rPr>
      </w:pPr>
      <w:r w:rsidRPr="000875C6">
        <w:rPr>
          <w:rFonts w:ascii="Arial" w:hAnsi="Arial" w:cs="Arial"/>
          <w:i/>
          <w:lang w:val="nl-NL"/>
        </w:rPr>
        <w:t xml:space="preserve">Juryvoorzitter Prix Galien </w:t>
      </w:r>
      <w:r w:rsidR="00A76A60" w:rsidRPr="000875C6">
        <w:rPr>
          <w:rFonts w:ascii="Arial" w:hAnsi="Arial" w:cs="Arial"/>
          <w:i/>
          <w:lang w:val="nl-NL"/>
        </w:rPr>
        <w:t xml:space="preserve">Pharmaceutical &amp; Research Award </w:t>
      </w:r>
      <w:r w:rsidRPr="000875C6">
        <w:rPr>
          <w:rFonts w:ascii="Arial" w:hAnsi="Arial" w:cs="Arial"/>
          <w:i/>
          <w:lang w:val="nl-NL"/>
        </w:rPr>
        <w:t>Nederland</w:t>
      </w:r>
    </w:p>
    <w:p w:rsidR="006B45C4" w:rsidRPr="000875C6" w:rsidRDefault="006B45C4" w:rsidP="006B45C4">
      <w:pPr>
        <w:pStyle w:val="Geenafstand"/>
        <w:rPr>
          <w:rFonts w:ascii="Arial" w:hAnsi="Arial" w:cs="Arial"/>
          <w:i/>
          <w:sz w:val="26"/>
          <w:szCs w:val="26"/>
          <w:lang w:val="nl-NL"/>
        </w:rPr>
      </w:pPr>
      <w:r w:rsidRPr="000875C6">
        <w:rPr>
          <w:rFonts w:ascii="Arial" w:hAnsi="Arial" w:cs="Arial"/>
          <w:i/>
          <w:lang w:val="nl-NL"/>
        </w:rPr>
        <w:t>Namens de jury van de Prix Galien Nederland</w:t>
      </w:r>
    </w:p>
    <w:p w:rsidR="000875C6" w:rsidRDefault="000875C6" w:rsidP="006B45C4">
      <w:pPr>
        <w:pStyle w:val="Geenafstand"/>
        <w:rPr>
          <w:rFonts w:ascii="Arial" w:hAnsi="Arial" w:cs="Arial"/>
          <w:sz w:val="22"/>
          <w:szCs w:val="22"/>
          <w:lang w:val="nl-NL"/>
        </w:rPr>
      </w:pPr>
    </w:p>
    <w:p w:rsidR="00B933D8" w:rsidRPr="000875C6" w:rsidRDefault="006B45C4" w:rsidP="000875C6">
      <w:pPr>
        <w:pStyle w:val="Geenafstand"/>
        <w:jc w:val="right"/>
        <w:rPr>
          <w:rFonts w:ascii="Arial" w:hAnsi="Arial" w:cs="Arial"/>
        </w:rPr>
      </w:pPr>
      <w:r w:rsidRPr="000875C6">
        <w:rPr>
          <w:rFonts w:ascii="Arial" w:hAnsi="Arial" w:cs="Arial"/>
          <w:sz w:val="18"/>
          <w:szCs w:val="18"/>
          <w:lang w:val="nl-NL"/>
        </w:rPr>
        <w:t>2</w:t>
      </w:r>
      <w:r w:rsidR="00805BEE">
        <w:rPr>
          <w:rFonts w:ascii="Arial" w:hAnsi="Arial" w:cs="Arial"/>
          <w:sz w:val="18"/>
          <w:szCs w:val="18"/>
          <w:lang w:val="nl-NL"/>
        </w:rPr>
        <w:t xml:space="preserve"> oktober</w:t>
      </w:r>
      <w:r w:rsidRPr="000875C6">
        <w:rPr>
          <w:rFonts w:ascii="Arial" w:hAnsi="Arial" w:cs="Arial"/>
          <w:sz w:val="18"/>
          <w:szCs w:val="18"/>
          <w:lang w:val="nl-NL"/>
        </w:rPr>
        <w:t xml:space="preserve"> 2018</w:t>
      </w:r>
    </w:p>
    <w:sectPr w:rsidR="00B933D8" w:rsidRPr="000875C6" w:rsidSect="009C0452">
      <w:headerReference w:type="default" r:id="rId6"/>
      <w:footerReference w:type="default" r:id="rId7"/>
      <w:pgSz w:w="11900" w:h="16840"/>
      <w:pgMar w:top="3261" w:right="1552" w:bottom="851" w:left="1560" w:header="567"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9C2" w:rsidRDefault="001B09C2">
      <w:r>
        <w:separator/>
      </w:r>
    </w:p>
  </w:endnote>
  <w:endnote w:type="continuationSeparator" w:id="0">
    <w:p w:rsidR="001B09C2" w:rsidRDefault="001B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84E" w:rsidRPr="00CF6B20" w:rsidRDefault="0099128B" w:rsidP="00AE705D">
    <w:pPr>
      <w:ind w:left="-142" w:right="-426"/>
      <w:jc w:val="center"/>
      <w:rPr>
        <w:rFonts w:ascii="Arial" w:hAnsi="Arial" w:cs="Arial"/>
        <w:b/>
        <w:sz w:val="16"/>
        <w:szCs w:val="16"/>
        <w:lang w:val="nl-NL"/>
      </w:rPr>
    </w:pPr>
    <w:r>
      <w:rPr>
        <w:rFonts w:ascii="Arial" w:hAnsi="Arial" w:cs="Arial"/>
        <w:b/>
        <w:sz w:val="16"/>
        <w:szCs w:val="16"/>
        <w:lang w:val="nl-NL"/>
      </w:rPr>
      <w:t>Prix Galien</w:t>
    </w:r>
    <w:r w:rsidR="00EF5772" w:rsidRPr="00CF6B20">
      <w:rPr>
        <w:rFonts w:ascii="Arial" w:hAnsi="Arial" w:cs="Arial"/>
        <w:b/>
        <w:sz w:val="16"/>
        <w:szCs w:val="16"/>
        <w:lang w:val="nl-NL"/>
      </w:rPr>
      <w:t xml:space="preserve"> Nederland </w:t>
    </w:r>
    <w:r w:rsidR="00EF5772" w:rsidRPr="00CF6B20">
      <w:rPr>
        <w:rFonts w:ascii="Arial" w:hAnsi="Arial" w:cs="Arial"/>
        <w:sz w:val="16"/>
        <w:szCs w:val="16"/>
        <w:lang w:val="nl-NL"/>
      </w:rPr>
      <w:t>●</w:t>
    </w:r>
    <w:r w:rsidR="00EF5772" w:rsidRPr="00CF6B20">
      <w:rPr>
        <w:rFonts w:ascii="Arial" w:hAnsi="Arial" w:cs="Arial"/>
        <w:b/>
        <w:sz w:val="16"/>
        <w:szCs w:val="16"/>
        <w:lang w:val="nl-NL"/>
      </w:rPr>
      <w:t xml:space="preserve"> Koningin Emmalaan 35 </w:t>
    </w:r>
    <w:r w:rsidR="00EF5772" w:rsidRPr="00CF6B20">
      <w:rPr>
        <w:rFonts w:ascii="Arial" w:hAnsi="Arial" w:cs="Arial"/>
        <w:sz w:val="16"/>
        <w:szCs w:val="16"/>
        <w:lang w:val="nl-NL"/>
      </w:rPr>
      <w:t xml:space="preserve">● </w:t>
    </w:r>
    <w:r w:rsidR="00EF5772" w:rsidRPr="00CF6B20">
      <w:rPr>
        <w:rFonts w:ascii="Arial" w:hAnsi="Arial" w:cs="Arial"/>
        <w:b/>
        <w:sz w:val="16"/>
        <w:szCs w:val="16"/>
        <w:lang w:val="nl-NL"/>
      </w:rPr>
      <w:t>1191 BL Ouderkerk a/d Amstel</w:t>
    </w:r>
  </w:p>
  <w:p w:rsidR="008A184E" w:rsidRPr="00CF6B20" w:rsidRDefault="00EF5772" w:rsidP="00AE705D">
    <w:pPr>
      <w:ind w:left="-142" w:right="-426"/>
      <w:jc w:val="center"/>
      <w:rPr>
        <w:rFonts w:ascii="Arial" w:hAnsi="Arial" w:cs="Arial"/>
        <w:sz w:val="16"/>
        <w:szCs w:val="16"/>
        <w:lang w:val="nl-NL"/>
      </w:rPr>
    </w:pPr>
    <w:r w:rsidRPr="00CF6B20">
      <w:rPr>
        <w:rFonts w:ascii="Arial" w:hAnsi="Arial" w:cs="Arial"/>
        <w:sz w:val="16"/>
        <w:szCs w:val="16"/>
        <w:lang w:val="nl-NL"/>
      </w:rPr>
      <w:t xml:space="preserve">m. +31 (0) 6 54 370 731 ● </w:t>
    </w:r>
    <w:r>
      <w:rPr>
        <w:rFonts w:ascii="Arial" w:hAnsi="Arial" w:cs="Arial"/>
        <w:sz w:val="16"/>
        <w:szCs w:val="16"/>
        <w:lang w:val="nl-NL"/>
      </w:rPr>
      <w:t>philip.delorme</w:t>
    </w:r>
    <w:r w:rsidRPr="00CF6B20">
      <w:rPr>
        <w:rFonts w:ascii="Arial" w:hAnsi="Arial" w:cs="Arial"/>
        <w:sz w:val="16"/>
        <w:szCs w:val="16"/>
        <w:lang w:val="nl-NL"/>
      </w:rPr>
      <w:t>@</w:t>
    </w:r>
    <w:r w:rsidR="0099128B">
      <w:rPr>
        <w:rFonts w:ascii="Arial" w:hAnsi="Arial" w:cs="Arial"/>
        <w:sz w:val="16"/>
        <w:szCs w:val="16"/>
        <w:lang w:val="nl-NL"/>
      </w:rPr>
      <w:t>prixgalien.nl</w:t>
    </w:r>
    <w:r w:rsidRPr="00CF6B20">
      <w:rPr>
        <w:rFonts w:ascii="Arial" w:hAnsi="Arial" w:cs="Arial"/>
        <w:sz w:val="16"/>
        <w:szCs w:val="16"/>
        <w:lang w:val="nl-NL"/>
      </w:rPr>
      <w:t xml:space="preserve"> ● www.</w:t>
    </w:r>
    <w:r w:rsidR="0099128B">
      <w:rPr>
        <w:rFonts w:ascii="Arial" w:hAnsi="Arial" w:cs="Arial"/>
        <w:sz w:val="16"/>
        <w:szCs w:val="16"/>
        <w:lang w:val="nl-NL"/>
      </w:rPr>
      <w:t>prixgalien.nl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9C2" w:rsidRDefault="001B09C2">
      <w:r>
        <w:separator/>
      </w:r>
    </w:p>
  </w:footnote>
  <w:footnote w:type="continuationSeparator" w:id="0">
    <w:p w:rsidR="001B09C2" w:rsidRDefault="001B0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ED9" w:rsidRDefault="00113791" w:rsidP="00204A6F">
    <w:pPr>
      <w:pStyle w:val="Koptekst"/>
      <w:jc w:val="center"/>
    </w:pPr>
    <w:r>
      <w:rPr>
        <w:noProof/>
        <w:lang w:val="nl-NL"/>
      </w:rPr>
      <w:drawing>
        <wp:anchor distT="0" distB="0" distL="114300" distR="114300" simplePos="0" relativeHeight="251659264" behindDoc="1" locked="0" layoutInCell="1" allowOverlap="1">
          <wp:simplePos x="0" y="0"/>
          <wp:positionH relativeFrom="column">
            <wp:posOffset>4257040</wp:posOffset>
          </wp:positionH>
          <wp:positionV relativeFrom="paragraph">
            <wp:posOffset>-121920</wp:posOffset>
          </wp:positionV>
          <wp:extent cx="1800225" cy="1800225"/>
          <wp:effectExtent l="0" t="0" r="9525" b="9525"/>
          <wp:wrapNone/>
          <wp:docPr id="16" name="Afbeelding 16" descr="Afbeelding met object, munt, groo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x Galien Medaille-Maikel Thijssen Photography Amsterdam.png"/>
                  <pic:cNvPicPr/>
                </pic:nvPicPr>
                <pic:blipFill>
                  <a:blip r:embed="rId1">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5C4"/>
    <w:rsid w:val="00062BB1"/>
    <w:rsid w:val="000875C6"/>
    <w:rsid w:val="00113791"/>
    <w:rsid w:val="001B09C2"/>
    <w:rsid w:val="003E7BA9"/>
    <w:rsid w:val="00494279"/>
    <w:rsid w:val="00647800"/>
    <w:rsid w:val="006846DD"/>
    <w:rsid w:val="006B45C4"/>
    <w:rsid w:val="00765EBB"/>
    <w:rsid w:val="007C24AE"/>
    <w:rsid w:val="007C61E6"/>
    <w:rsid w:val="00805BEE"/>
    <w:rsid w:val="00891E5D"/>
    <w:rsid w:val="00970F68"/>
    <w:rsid w:val="0099128B"/>
    <w:rsid w:val="009C0452"/>
    <w:rsid w:val="00A76A60"/>
    <w:rsid w:val="00A84CF4"/>
    <w:rsid w:val="00A977FB"/>
    <w:rsid w:val="00AC3068"/>
    <w:rsid w:val="00AE268B"/>
    <w:rsid w:val="00E926EC"/>
    <w:rsid w:val="00EC7884"/>
    <w:rsid w:val="00EE0691"/>
    <w:rsid w:val="00EF5772"/>
    <w:rsid w:val="00F261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05642"/>
  <w15:chartTrackingRefBased/>
  <w15:docId w15:val="{CB7FA693-AD73-4399-8758-8C1780A6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B45C4"/>
    <w:pPr>
      <w:spacing w:after="0" w:line="240" w:lineRule="auto"/>
    </w:pPr>
    <w:rPr>
      <w:rFonts w:eastAsiaTheme="minorEastAsia"/>
      <w:sz w:val="24"/>
      <w:szCs w:val="24"/>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6B45C4"/>
    <w:pPr>
      <w:tabs>
        <w:tab w:val="center" w:pos="4536"/>
        <w:tab w:val="right" w:pos="9072"/>
      </w:tabs>
    </w:pPr>
  </w:style>
  <w:style w:type="character" w:customStyle="1" w:styleId="KoptekstChar">
    <w:name w:val="Koptekst Char"/>
    <w:basedOn w:val="Standaardalinea-lettertype"/>
    <w:link w:val="Koptekst"/>
    <w:rsid w:val="006B45C4"/>
    <w:rPr>
      <w:rFonts w:eastAsiaTheme="minorEastAsia"/>
      <w:sz w:val="24"/>
      <w:szCs w:val="24"/>
      <w:lang w:val="en-GB" w:eastAsia="nl-NL"/>
    </w:rPr>
  </w:style>
  <w:style w:type="paragraph" w:customStyle="1" w:styleId="Default">
    <w:name w:val="Default"/>
    <w:rsid w:val="006B45C4"/>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character" w:styleId="Nadruk">
    <w:name w:val="Emphasis"/>
    <w:basedOn w:val="Standaardalinea-lettertype"/>
    <w:uiPriority w:val="20"/>
    <w:qFormat/>
    <w:rsid w:val="006B45C4"/>
    <w:rPr>
      <w:b/>
      <w:bCs/>
      <w:i w:val="0"/>
      <w:iCs w:val="0"/>
    </w:rPr>
  </w:style>
  <w:style w:type="paragraph" w:styleId="Normaalweb">
    <w:name w:val="Normal (Web)"/>
    <w:basedOn w:val="Standaard"/>
    <w:uiPriority w:val="99"/>
    <w:semiHidden/>
    <w:unhideWhenUsed/>
    <w:rsid w:val="006B45C4"/>
    <w:pPr>
      <w:spacing w:before="100" w:beforeAutospacing="1" w:after="100" w:afterAutospacing="1"/>
    </w:pPr>
    <w:rPr>
      <w:rFonts w:ascii="Times New Roman" w:eastAsia="Times New Roman" w:hAnsi="Times New Roman" w:cs="Times New Roman"/>
      <w:lang w:val="nl-NL"/>
    </w:rPr>
  </w:style>
  <w:style w:type="character" w:customStyle="1" w:styleId="st1">
    <w:name w:val="st1"/>
    <w:basedOn w:val="Standaardalinea-lettertype"/>
    <w:rsid w:val="006B45C4"/>
  </w:style>
  <w:style w:type="paragraph" w:styleId="Geenafstand">
    <w:name w:val="No Spacing"/>
    <w:uiPriority w:val="1"/>
    <w:qFormat/>
    <w:rsid w:val="006B45C4"/>
    <w:pPr>
      <w:spacing w:after="0" w:line="240" w:lineRule="auto"/>
    </w:pPr>
    <w:rPr>
      <w:rFonts w:eastAsiaTheme="minorEastAsia"/>
      <w:sz w:val="24"/>
      <w:szCs w:val="24"/>
      <w:lang w:val="en-GB" w:eastAsia="nl-NL"/>
    </w:rPr>
  </w:style>
  <w:style w:type="paragraph" w:styleId="Voettekst">
    <w:name w:val="footer"/>
    <w:basedOn w:val="Standaard"/>
    <w:link w:val="VoettekstChar"/>
    <w:uiPriority w:val="99"/>
    <w:unhideWhenUsed/>
    <w:rsid w:val="0099128B"/>
    <w:pPr>
      <w:tabs>
        <w:tab w:val="center" w:pos="4536"/>
        <w:tab w:val="right" w:pos="9072"/>
      </w:tabs>
    </w:pPr>
  </w:style>
  <w:style w:type="character" w:customStyle="1" w:styleId="VoettekstChar">
    <w:name w:val="Voettekst Char"/>
    <w:basedOn w:val="Standaardalinea-lettertype"/>
    <w:link w:val="Voettekst"/>
    <w:uiPriority w:val="99"/>
    <w:rsid w:val="0099128B"/>
    <w:rPr>
      <w:rFonts w:eastAsiaTheme="minorEastAsia"/>
      <w:sz w:val="24"/>
      <w:szCs w:val="24"/>
      <w:lang w:val="en-GB" w:eastAsia="nl-NL"/>
    </w:rPr>
  </w:style>
  <w:style w:type="paragraph" w:styleId="Ballontekst">
    <w:name w:val="Balloon Text"/>
    <w:basedOn w:val="Standaard"/>
    <w:link w:val="BallontekstChar"/>
    <w:uiPriority w:val="99"/>
    <w:semiHidden/>
    <w:unhideWhenUsed/>
    <w:rsid w:val="00805BE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05BEE"/>
    <w:rPr>
      <w:rFonts w:ascii="Segoe UI" w:eastAsiaTheme="minorEastAsia" w:hAnsi="Segoe UI" w:cs="Segoe UI"/>
      <w:sz w:val="18"/>
      <w:szCs w:val="18"/>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49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370</Words>
  <Characters>2037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 Schijven</dc:creator>
  <cp:keywords/>
  <dc:description/>
  <cp:lastModifiedBy>Philip de l'Orme</cp:lastModifiedBy>
  <cp:revision>3</cp:revision>
  <cp:lastPrinted>2018-09-14T08:41:00Z</cp:lastPrinted>
  <dcterms:created xsi:type="dcterms:W3CDTF">2018-10-05T09:11:00Z</dcterms:created>
  <dcterms:modified xsi:type="dcterms:W3CDTF">2018-10-05T09:12:00Z</dcterms:modified>
</cp:coreProperties>
</file>